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FC" w:rsidRDefault="00621CFC" w:rsidP="00621C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РАБОЧЕГО ПОСЕЛКА ЧИК</w:t>
      </w:r>
    </w:p>
    <w:p w:rsidR="00621CFC" w:rsidRDefault="00621CFC" w:rsidP="00621C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Коченевского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621CFC" w:rsidRDefault="00621CFC" w:rsidP="00621C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21CFC" w:rsidRDefault="00621CFC" w:rsidP="00621C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21CFC" w:rsidRDefault="00621CFC" w:rsidP="00621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CFC" w:rsidRDefault="00621CFC" w:rsidP="00621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(проект</w:t>
      </w:r>
      <w:proofErr w:type="gramEnd"/>
    </w:p>
    <w:p w:rsidR="00621CFC" w:rsidRDefault="00621CFC" w:rsidP="00621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)</w:t>
      </w:r>
    </w:p>
    <w:p w:rsidR="00621CFC" w:rsidRDefault="00621CFC" w:rsidP="00621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621CFC" w:rsidRDefault="00621CFC" w:rsidP="00621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CFC" w:rsidRDefault="00621CFC" w:rsidP="00621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Об утверждении графика проведения конкурсных процедур по передаче в концессию объектов теплоснабжения, водоснабжения и водоотведения</w:t>
      </w:r>
    </w:p>
    <w:p w:rsidR="00621CFC" w:rsidRDefault="00621CFC" w:rsidP="00621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CFC" w:rsidRDefault="00621CFC" w:rsidP="00621CF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В соответствии с Федеральным законом от 06. 10. 2003 года № 131-ФЗ «Об общих принципах организации местного самоуправления в Российской Федерации», Федеральным законом от 07. 05. 2013 года № 103-ФЗ «О внесении изменений в Федеральный закон «О концессионных соглашениях» и отдельные законодательные акты Российской Федерации» и Уставом рабочего поселка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>ик, во исполнения подпункта «б» пункта 3 перечня поручений Президента Российской Федерации по итогам заседания Государственного совета Российской Федерации от 06. 07. 2013г № Пр-1479, администрация рабочего поселка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>ик,</w:t>
      </w:r>
    </w:p>
    <w:p w:rsidR="00621CFC" w:rsidRDefault="00621CFC" w:rsidP="00621CFC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ПОСТАНОВЛЯЕТ:</w:t>
      </w:r>
    </w:p>
    <w:p w:rsidR="00621CFC" w:rsidRDefault="00621CFC" w:rsidP="00621CF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Утвердить график проведения конкурсных процедур по передаче в концессию объектов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теплоснабжения, водоснабжения и водоотведения, находящихся в муниципальной собственности администрации рабочего поселка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>ик согласно приложению.</w:t>
      </w:r>
    </w:p>
    <w:p w:rsidR="00621CFC" w:rsidRDefault="00621CFC" w:rsidP="00621CF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постановление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</w:t>
      </w:r>
    </w:p>
    <w:p w:rsidR="00621CFC" w:rsidRDefault="00621CFC" w:rsidP="00621CF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1CFC" w:rsidRDefault="00621CFC" w:rsidP="00621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CFC" w:rsidRDefault="00621CFC" w:rsidP="00621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CFC" w:rsidRDefault="00621CFC" w:rsidP="00621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CFC" w:rsidRDefault="00621CFC" w:rsidP="00621C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 о. Главы рабочего поселка 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Е.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Кирченко</w:t>
      </w:r>
      <w:proofErr w:type="spellEnd"/>
    </w:p>
    <w:p w:rsidR="00621CFC" w:rsidRDefault="00621CFC" w:rsidP="00621CFC">
      <w:pPr>
        <w:spacing w:after="0" w:line="240" w:lineRule="auto"/>
        <w:ind w:hanging="851"/>
        <w:jc w:val="center"/>
        <w:rPr>
          <w:rFonts w:ascii="Times New Roman" w:hAnsi="Times New Roman"/>
          <w:sz w:val="28"/>
          <w:szCs w:val="28"/>
        </w:rPr>
      </w:pPr>
    </w:p>
    <w:p w:rsidR="00621CFC" w:rsidRDefault="00621CFC" w:rsidP="00621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CFC" w:rsidRDefault="00621CFC" w:rsidP="00621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CFC" w:rsidRDefault="00621CFC" w:rsidP="00621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CFC" w:rsidRDefault="00621CFC" w:rsidP="00621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CFC" w:rsidRDefault="00621CFC" w:rsidP="00621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CFC" w:rsidRDefault="00621CFC" w:rsidP="00621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CFC" w:rsidRDefault="00621CFC" w:rsidP="00621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CFC" w:rsidRDefault="00621CFC" w:rsidP="00621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CFC" w:rsidRDefault="00621CFC" w:rsidP="00621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CFC" w:rsidRDefault="00621CFC" w:rsidP="00621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CFC" w:rsidRDefault="00621CFC" w:rsidP="00621CFC">
      <w:pPr>
        <w:spacing w:after="0"/>
        <w:rPr>
          <w:rFonts w:ascii="Times New Roman" w:hAnsi="Times New Roman"/>
          <w:sz w:val="28"/>
          <w:szCs w:val="28"/>
        </w:rPr>
        <w:sectPr w:rsidR="00621CFC">
          <w:pgSz w:w="11906" w:h="16838"/>
          <w:pgMar w:top="567" w:right="566" w:bottom="1134" w:left="1134" w:header="708" w:footer="708" w:gutter="0"/>
          <w:cols w:space="720"/>
        </w:sectPr>
      </w:pPr>
    </w:p>
    <w:p w:rsidR="00621CFC" w:rsidRDefault="00621CFC" w:rsidP="00621CFC">
      <w:pPr>
        <w:spacing w:after="0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21CFC" w:rsidRDefault="00621CFC" w:rsidP="00621CFC">
      <w:pPr>
        <w:spacing w:after="0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1CFC" w:rsidRDefault="00621CFC" w:rsidP="00621CFC">
      <w:pPr>
        <w:spacing w:after="0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</w:t>
      </w:r>
    </w:p>
    <w:p w:rsidR="00621CFC" w:rsidRDefault="00621CFC" w:rsidP="00621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1CFC" w:rsidRDefault="00621CFC" w:rsidP="00621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621CFC" w:rsidRDefault="00621CFC" w:rsidP="00621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передачи в концессию объектов теплоснабжения, </w:t>
      </w:r>
    </w:p>
    <w:p w:rsidR="00621CFC" w:rsidRDefault="00621CFC" w:rsidP="00621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</w:t>
      </w:r>
    </w:p>
    <w:p w:rsidR="00621CFC" w:rsidRDefault="00621CFC" w:rsidP="00621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621CFC" w:rsidRDefault="00621CFC" w:rsidP="00621CF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621CFC" w:rsidTr="00621C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процедуры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Срок</w:t>
            </w:r>
          </w:p>
          <w:p w:rsidR="00621CFC" w:rsidRDefault="00621CFC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исполнения</w:t>
            </w:r>
          </w:p>
        </w:tc>
        <w:bookmarkStart w:id="0" w:name="_GoBack"/>
        <w:bookmarkEnd w:id="0"/>
      </w:tr>
      <w:tr w:rsidR="00621CFC" w:rsidTr="00621C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621CFC" w:rsidTr="00621C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Изготовление технической документации на объекты теплоснабжения, водоснабжения и водоотведения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</w:t>
            </w:r>
          </w:p>
          <w:p w:rsidR="00621CFC" w:rsidRDefault="00621CFC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декабря 2016г.</w:t>
            </w:r>
          </w:p>
        </w:tc>
      </w:tr>
      <w:tr w:rsidR="00621CFC" w:rsidTr="00621C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Постановка на государственный кадастровый учет и регистрация прав собственности на объекты теплоснабжения, водоснабжения и водоотведения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rFonts w:eastAsiaTheme="minorHAnsi"/>
                <w:sz w:val="28"/>
                <w:szCs w:val="28"/>
                <w:lang w:val="en-US" w:eastAsia="ru-RU"/>
              </w:rPr>
              <w:t>I</w:t>
            </w:r>
            <w:r>
              <w:rPr>
                <w:rFonts w:eastAsiaTheme="minorHAnsi"/>
                <w:sz w:val="28"/>
                <w:szCs w:val="28"/>
                <w:lang w:eastAsia="ru-RU"/>
              </w:rPr>
              <w:t xml:space="preserve"> квартал 2017г.</w:t>
            </w:r>
          </w:p>
        </w:tc>
      </w:tr>
      <w:tr w:rsidR="00621CFC" w:rsidTr="00621C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аукционной документации для проведения аукциона по передаче в концессию объектов теплоснабжения, водоснабжения и водоотведения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II квартал</w:t>
            </w:r>
          </w:p>
          <w:p w:rsidR="00621CFC" w:rsidRDefault="00621CFC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2017г.</w:t>
            </w:r>
          </w:p>
        </w:tc>
      </w:tr>
      <w:tr w:rsidR="00621CFC" w:rsidTr="00621C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Опубликование извещения о проведен</w:t>
            </w:r>
            <w:proofErr w:type="gramStart"/>
            <w:r>
              <w:rPr>
                <w:sz w:val="28"/>
                <w:szCs w:val="28"/>
                <w:lang w:eastAsia="ru-RU"/>
              </w:rPr>
              <w:t>ии ау</w:t>
            </w:r>
            <w:proofErr w:type="gramEnd"/>
            <w:r>
              <w:rPr>
                <w:sz w:val="28"/>
                <w:szCs w:val="28"/>
                <w:lang w:eastAsia="ru-RU"/>
              </w:rPr>
              <w:t>кциона по передаче в концессию объектов теплоснабжения, водоснабжения и водоотведения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sz w:val="28"/>
                <w:szCs w:val="28"/>
                <w:lang w:eastAsia="ru-RU"/>
              </w:rPr>
              <w:t>квартал</w:t>
            </w:r>
          </w:p>
          <w:p w:rsidR="00621CFC" w:rsidRDefault="00621CFC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2017г.</w:t>
            </w:r>
          </w:p>
        </w:tc>
      </w:tr>
      <w:tr w:rsidR="00621CFC" w:rsidTr="00621C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аукциона по передаче в концессию объектов теплоснабжения, водоснабжения и водоотведения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sz w:val="28"/>
                <w:szCs w:val="28"/>
                <w:lang w:eastAsia="ru-RU"/>
              </w:rPr>
              <w:t>квартал</w:t>
            </w:r>
          </w:p>
          <w:p w:rsidR="00621CFC" w:rsidRDefault="00621CFC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</w:t>
            </w:r>
          </w:p>
        </w:tc>
      </w:tr>
      <w:tr w:rsidR="00621CFC" w:rsidTr="00621C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Заключение концессионного соглашения на обслуживание объектов теплоснабжения, водоснабжения и водоотведения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FC" w:rsidRDefault="00621CFC">
            <w:pPr>
              <w:pStyle w:val="a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IV </w:t>
            </w:r>
            <w:r>
              <w:rPr>
                <w:sz w:val="28"/>
                <w:szCs w:val="28"/>
                <w:lang w:eastAsia="ru-RU"/>
              </w:rPr>
              <w:t>квартал</w:t>
            </w:r>
          </w:p>
          <w:p w:rsidR="00621CFC" w:rsidRDefault="00621CFC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 года</w:t>
            </w:r>
          </w:p>
        </w:tc>
      </w:tr>
    </w:tbl>
    <w:p w:rsidR="00621CFC" w:rsidRDefault="00621CFC" w:rsidP="00621C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CFC" w:rsidRDefault="00621CFC" w:rsidP="00621CFC"/>
    <w:p w:rsidR="00CC5D07" w:rsidRDefault="00CC5D07"/>
    <w:sectPr w:rsidR="00CC5D07" w:rsidSect="00621CFC">
      <w:pgSz w:w="11907" w:h="16839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343A"/>
    <w:multiLevelType w:val="hybridMultilevel"/>
    <w:tmpl w:val="DD4645FE"/>
    <w:lvl w:ilvl="0" w:tplc="613829B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FC"/>
    <w:rsid w:val="00621CFC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C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1CFC"/>
    <w:pPr>
      <w:ind w:left="720"/>
      <w:contextualSpacing/>
    </w:pPr>
  </w:style>
  <w:style w:type="table" w:styleId="a5">
    <w:name w:val="Table Grid"/>
    <w:basedOn w:val="a1"/>
    <w:uiPriority w:val="59"/>
    <w:rsid w:val="0062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C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1CFC"/>
    <w:pPr>
      <w:ind w:left="720"/>
      <w:contextualSpacing/>
    </w:pPr>
  </w:style>
  <w:style w:type="table" w:styleId="a5">
    <w:name w:val="Table Grid"/>
    <w:basedOn w:val="a1"/>
    <w:uiPriority w:val="59"/>
    <w:rsid w:val="0062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2014-07-04T03:46:00Z</dcterms:created>
  <dcterms:modified xsi:type="dcterms:W3CDTF">2014-07-04T03:48:00Z</dcterms:modified>
</cp:coreProperties>
</file>